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3A8BC9D0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 w:rsidR="00DE467E">
        <w:rPr>
          <w:rFonts w:asciiTheme="minorHAnsi" w:eastAsia="Calibri" w:hAnsiTheme="minorHAnsi" w:cstheme="minorHAnsi"/>
        </w:rPr>
        <w:t>4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09283161" w14:textId="77777777" w:rsidR="000E336D" w:rsidRPr="000E336D" w:rsidRDefault="000E336D" w:rsidP="000E336D">
      <w:pPr>
        <w:spacing w:line="360" w:lineRule="auto"/>
        <w:ind w:left="142" w:right="164"/>
        <w:jc w:val="center"/>
        <w:rPr>
          <w:rFonts w:ascii="Calibri" w:hAnsi="Calibri" w:cs="Calibri"/>
          <w:b/>
          <w:bCs/>
        </w:rPr>
      </w:pPr>
      <w:r w:rsidRPr="000E336D">
        <w:rPr>
          <w:rFonts w:ascii="Calibri" w:hAnsi="Calibri" w:cs="Calibri"/>
          <w:b/>
          <w:bCs/>
        </w:rPr>
        <w:t>„Program rozwoju kompetencji kluczowych uczniów szkół podstawowych w Gminie Szemud”</w:t>
      </w:r>
    </w:p>
    <w:p w14:paraId="65FB0F68" w14:textId="77777777" w:rsidR="000E336D" w:rsidRPr="00694302" w:rsidRDefault="000E336D" w:rsidP="000E336D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o nr FEPM.05.08-IZ.00-0064/24</w:t>
      </w:r>
    </w:p>
    <w:p w14:paraId="394D306E" w14:textId="77777777" w:rsidR="0054001E" w:rsidRDefault="0054001E" w:rsidP="000F78D1">
      <w:pPr>
        <w:suppressAutoHyphens/>
        <w:spacing w:line="360" w:lineRule="auto"/>
        <w:jc w:val="center"/>
        <w:rPr>
          <w:rFonts w:ascii="Calibri" w:hAnsi="Calibri" w:cs="Calibri"/>
          <w:color w:val="000000"/>
        </w:rPr>
      </w:pPr>
    </w:p>
    <w:p w14:paraId="6147B2B1" w14:textId="7B2E615D" w:rsidR="0054001E" w:rsidRDefault="0054001E" w:rsidP="000F78D1">
      <w:pPr>
        <w:suppressAutoHyphens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OPIS DOSTĘPNOSCI BIURA PROJEKTU</w:t>
      </w:r>
    </w:p>
    <w:p w14:paraId="169F2A83" w14:textId="77777777" w:rsidR="0054001E" w:rsidRDefault="0054001E" w:rsidP="000F78D1">
      <w:pPr>
        <w:suppressAutoHyphens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</w:p>
    <w:p w14:paraId="0DDA6174" w14:textId="3D5A19CE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Opis dostępności miejsca realizacji projektu punktu rekrutacyjno- informacyjnego </w:t>
      </w:r>
      <w:r w:rsidR="0054001E" w:rsidRPr="0054001E">
        <w:rPr>
          <w:rFonts w:ascii="Calibri" w:hAnsi="Calibri" w:cs="Calibri"/>
          <w:bCs/>
          <w:color w:val="000000"/>
        </w:rPr>
        <w:br/>
      </w:r>
      <w:r w:rsidRPr="0054001E">
        <w:rPr>
          <w:rFonts w:ascii="Calibri" w:hAnsi="Calibri" w:cs="Calibri"/>
          <w:bCs/>
          <w:color w:val="000000"/>
        </w:rPr>
        <w:t>w Urzędzie Gminy w Szemudzie przy ul. Samorządowej 1, 84-217 Szemud</w:t>
      </w:r>
    </w:p>
    <w:p w14:paraId="49EB8E43" w14:textId="0E92FA87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Biuro projektowe znajduje się w pokoju numer 109 na pierwszym piętrze budynku przy </w:t>
      </w:r>
      <w:r w:rsidR="0054001E" w:rsidRPr="0054001E">
        <w:rPr>
          <w:rFonts w:ascii="Calibri" w:hAnsi="Calibri" w:cs="Calibri"/>
          <w:bCs/>
          <w:color w:val="000000"/>
        </w:rPr>
        <w:br/>
        <w:t>u</w:t>
      </w:r>
      <w:r w:rsidRPr="0054001E">
        <w:rPr>
          <w:rFonts w:ascii="Calibri" w:hAnsi="Calibri" w:cs="Calibri"/>
          <w:bCs/>
          <w:color w:val="000000"/>
        </w:rPr>
        <w:t>l. Samorządowej 1, 84-217 Szemud</w:t>
      </w:r>
    </w:p>
    <w:p w14:paraId="384E55A0" w14:textId="180C6C8A" w:rsidR="000564D4" w:rsidRPr="0054001E" w:rsidRDefault="0054001E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Przed </w:t>
      </w:r>
      <w:r w:rsidR="000564D4" w:rsidRPr="0054001E">
        <w:rPr>
          <w:rFonts w:ascii="Calibri" w:hAnsi="Calibri" w:cs="Calibri"/>
          <w:bCs/>
          <w:color w:val="000000"/>
        </w:rPr>
        <w:t>budynkiem jest jedno miejsce dla osób z niepełnosprawnością</w:t>
      </w:r>
      <w:r>
        <w:rPr>
          <w:rFonts w:ascii="Calibri" w:hAnsi="Calibri" w:cs="Calibri"/>
          <w:bCs/>
          <w:color w:val="000000"/>
        </w:rPr>
        <w:t>,</w:t>
      </w:r>
      <w:r w:rsidR="000564D4" w:rsidRPr="0054001E">
        <w:rPr>
          <w:rFonts w:ascii="Calibri" w:hAnsi="Calibri" w:cs="Calibri"/>
          <w:bCs/>
          <w:color w:val="000000"/>
        </w:rPr>
        <w:t xml:space="preserve"> natomiast na parkingu za budynkiem są łącznie 4 takie miejsca.</w:t>
      </w:r>
    </w:p>
    <w:p w14:paraId="314EC847" w14:textId="55ACFEC2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Miejsca parkingowe i wejście do budynku są na równej powierzchni, natomiast z chodnika dla pieszych jest podjazd dla wózków.</w:t>
      </w:r>
    </w:p>
    <w:p w14:paraId="06CA3485" w14:textId="5B67B4AD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Do strefy wejściowej budynku prowadzą przeszklone drzwi o szerokości pow. 90 cm.</w:t>
      </w:r>
    </w:p>
    <w:p w14:paraId="527816D1" w14:textId="77777777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 xml:space="preserve">W budynku jest dźwig/ winda umożliwiająca wjazd na piętra urzędu. </w:t>
      </w:r>
    </w:p>
    <w:p w14:paraId="41595C70" w14:textId="77777777" w:rsidR="000564D4" w:rsidRPr="000564D4" w:rsidRDefault="000564D4" w:rsidP="00D36BD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Informacja o dostępności tłumacza języka migowego:</w:t>
      </w:r>
    </w:p>
    <w:p w14:paraId="1C3C1DD0" w14:textId="77777777" w:rsidR="000564D4" w:rsidRPr="000564D4" w:rsidRDefault="000564D4" w:rsidP="00D36BD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/>
        </w:rPr>
      </w:pPr>
      <w:r w:rsidRPr="000564D4">
        <w:rPr>
          <w:rFonts w:ascii="Calibri" w:hAnsi="Calibri" w:cs="Calibri"/>
          <w:bCs/>
          <w:color w:val="000000"/>
        </w:rPr>
        <w:t>Tłumacz języka migowego MIGAM jest dostępny w formie online na stronie</w:t>
      </w:r>
    </w:p>
    <w:p w14:paraId="49508855" w14:textId="77777777" w:rsidR="000564D4" w:rsidRPr="000564D4" w:rsidRDefault="000564D4" w:rsidP="00D36BD2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color w:val="000000"/>
        </w:rPr>
      </w:pPr>
      <w:hyperlink r:id="rId9" w:history="1">
        <w:r w:rsidRPr="0054001E">
          <w:rPr>
            <w:rFonts w:ascii="Calibri" w:hAnsi="Calibri" w:cs="Calibri"/>
            <w:bCs/>
            <w:color w:val="000000"/>
          </w:rPr>
          <w:t>https://tlumacz.migam.org/gmina-szemud</w:t>
        </w:r>
      </w:hyperlink>
    </w:p>
    <w:p w14:paraId="63A3E1B6" w14:textId="77777777" w:rsidR="000564D4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W razie konieczności pracownicy stosują dostęp alternatywny i zapewniają obsługę osób z</w:t>
      </w:r>
    </w:p>
    <w:p w14:paraId="2C3333C6" w14:textId="3D512B4D" w:rsidR="00D36BD2" w:rsidRPr="0054001E" w:rsidRDefault="000564D4" w:rsidP="00D36BD2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4001E">
        <w:rPr>
          <w:rFonts w:ascii="Calibri" w:hAnsi="Calibri" w:cs="Calibri"/>
          <w:bCs/>
          <w:color w:val="000000"/>
        </w:rPr>
        <w:t>niepełnosprawnościami na parterze budynku</w:t>
      </w:r>
      <w:r w:rsidR="00D36BD2">
        <w:rPr>
          <w:rFonts w:ascii="Calibri" w:hAnsi="Calibri" w:cs="Calibri"/>
          <w:bCs/>
          <w:color w:val="000000"/>
        </w:rPr>
        <w:t>. W Urzędzie zatrudnione są osoby posiadające kwalifikacje do pracy z osobami niepełnosprawnymi.</w:t>
      </w:r>
    </w:p>
    <w:p w14:paraId="5491EE54" w14:textId="77777777" w:rsidR="000F78D1" w:rsidRPr="0054001E" w:rsidRDefault="000F78D1" w:rsidP="00D36BD2">
      <w:pPr>
        <w:suppressAutoHyphens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  <w:sectPr w:rsidR="000F78D1" w:rsidRPr="0054001E" w:rsidSect="00475E7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55A0C26" w14:textId="379F146C" w:rsidR="0010714F" w:rsidRPr="00CE02FF" w:rsidRDefault="0010714F" w:rsidP="000564D4">
      <w:pPr>
        <w:suppressAutoHyphens/>
        <w:ind w:right="-853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0564D4">
      <w:type w:val="continuous"/>
      <w:pgSz w:w="11906" w:h="16838" w:code="9"/>
      <w:pgMar w:top="1884" w:right="1418" w:bottom="1560" w:left="1418" w:header="142" w:footer="225" w:gutter="0"/>
      <w:cols w:num="2" w:space="22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42AF" w14:textId="77777777" w:rsidR="00DC3E6F" w:rsidRDefault="00DC3E6F">
      <w:r>
        <w:separator/>
      </w:r>
    </w:p>
  </w:endnote>
  <w:endnote w:type="continuationSeparator" w:id="0">
    <w:p w14:paraId="5F30C865" w14:textId="77777777" w:rsidR="00DC3E6F" w:rsidRDefault="00DC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EE80" w14:textId="77777777" w:rsidR="00DC3E6F" w:rsidRDefault="00DC3E6F">
      <w:r>
        <w:separator/>
      </w:r>
    </w:p>
  </w:footnote>
  <w:footnote w:type="continuationSeparator" w:id="0">
    <w:p w14:paraId="4A2BDB84" w14:textId="77777777" w:rsidR="00DC3E6F" w:rsidRDefault="00DC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36005864">
    <w:abstractNumId w:val="14"/>
  </w:num>
  <w:num w:numId="2" w16cid:durableId="1170682768">
    <w:abstractNumId w:val="22"/>
  </w:num>
  <w:num w:numId="3" w16cid:durableId="210458400">
    <w:abstractNumId w:val="12"/>
  </w:num>
  <w:num w:numId="4" w16cid:durableId="1247615657">
    <w:abstractNumId w:val="1"/>
  </w:num>
  <w:num w:numId="5" w16cid:durableId="1286159752">
    <w:abstractNumId w:val="15"/>
  </w:num>
  <w:num w:numId="6" w16cid:durableId="1058630822">
    <w:abstractNumId w:val="0"/>
  </w:num>
  <w:num w:numId="7" w16cid:durableId="1502312660">
    <w:abstractNumId w:val="19"/>
  </w:num>
  <w:num w:numId="8" w16cid:durableId="1616524475">
    <w:abstractNumId w:val="3"/>
  </w:num>
  <w:num w:numId="9" w16cid:durableId="1011293426">
    <w:abstractNumId w:val="6"/>
  </w:num>
  <w:num w:numId="10" w16cid:durableId="1474103466">
    <w:abstractNumId w:val="8"/>
  </w:num>
  <w:num w:numId="11" w16cid:durableId="650057184">
    <w:abstractNumId w:val="5"/>
  </w:num>
  <w:num w:numId="12" w16cid:durableId="927617091">
    <w:abstractNumId w:val="20"/>
  </w:num>
  <w:num w:numId="13" w16cid:durableId="893004374">
    <w:abstractNumId w:val="17"/>
  </w:num>
  <w:num w:numId="14" w16cid:durableId="946742788">
    <w:abstractNumId w:val="2"/>
  </w:num>
  <w:num w:numId="15" w16cid:durableId="486018206">
    <w:abstractNumId w:val="10"/>
  </w:num>
  <w:num w:numId="16" w16cid:durableId="779953310">
    <w:abstractNumId w:val="9"/>
  </w:num>
  <w:num w:numId="17" w16cid:durableId="1070420632">
    <w:abstractNumId w:val="4"/>
  </w:num>
  <w:num w:numId="18" w16cid:durableId="2130392088">
    <w:abstractNumId w:val="21"/>
  </w:num>
  <w:num w:numId="19" w16cid:durableId="1517114176">
    <w:abstractNumId w:val="7"/>
  </w:num>
  <w:num w:numId="20" w16cid:durableId="645011984">
    <w:abstractNumId w:val="11"/>
  </w:num>
  <w:num w:numId="21" w16cid:durableId="1667514261">
    <w:abstractNumId w:val="16"/>
  </w:num>
  <w:num w:numId="22" w16cid:durableId="1478373313">
    <w:abstractNumId w:val="18"/>
  </w:num>
  <w:num w:numId="23" w16cid:durableId="2031955112">
    <w:abstractNumId w:val="1"/>
  </w:num>
  <w:num w:numId="24" w16cid:durableId="881593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44854"/>
    <w:rsid w:val="000564D4"/>
    <w:rsid w:val="00061F20"/>
    <w:rsid w:val="00062CBD"/>
    <w:rsid w:val="0006568C"/>
    <w:rsid w:val="00080D83"/>
    <w:rsid w:val="000A3836"/>
    <w:rsid w:val="000D283E"/>
    <w:rsid w:val="000D7A50"/>
    <w:rsid w:val="000E1355"/>
    <w:rsid w:val="000E336D"/>
    <w:rsid w:val="000F78D1"/>
    <w:rsid w:val="0010714F"/>
    <w:rsid w:val="00120BC8"/>
    <w:rsid w:val="00124D4A"/>
    <w:rsid w:val="001304E7"/>
    <w:rsid w:val="00130B23"/>
    <w:rsid w:val="00150F97"/>
    <w:rsid w:val="001520FF"/>
    <w:rsid w:val="0015600F"/>
    <w:rsid w:val="001874F0"/>
    <w:rsid w:val="001A02A1"/>
    <w:rsid w:val="001A081C"/>
    <w:rsid w:val="001A3D33"/>
    <w:rsid w:val="001B210F"/>
    <w:rsid w:val="001D059A"/>
    <w:rsid w:val="002052DE"/>
    <w:rsid w:val="002236E5"/>
    <w:rsid w:val="002276C3"/>
    <w:rsid w:val="00241C1F"/>
    <w:rsid w:val="002425AE"/>
    <w:rsid w:val="002529E4"/>
    <w:rsid w:val="00256EFB"/>
    <w:rsid w:val="002A0AA3"/>
    <w:rsid w:val="002C6347"/>
    <w:rsid w:val="002C74F8"/>
    <w:rsid w:val="002E6D8A"/>
    <w:rsid w:val="002F5AC4"/>
    <w:rsid w:val="003078A5"/>
    <w:rsid w:val="00315901"/>
    <w:rsid w:val="00320AAC"/>
    <w:rsid w:val="00323B3D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D5B28"/>
    <w:rsid w:val="003E4B55"/>
    <w:rsid w:val="0040149C"/>
    <w:rsid w:val="0040753F"/>
    <w:rsid w:val="00414478"/>
    <w:rsid w:val="004430F4"/>
    <w:rsid w:val="00461462"/>
    <w:rsid w:val="00464281"/>
    <w:rsid w:val="0046514E"/>
    <w:rsid w:val="00475E7B"/>
    <w:rsid w:val="00492BD3"/>
    <w:rsid w:val="004B38AD"/>
    <w:rsid w:val="004B70BD"/>
    <w:rsid w:val="004C303B"/>
    <w:rsid w:val="004D4D70"/>
    <w:rsid w:val="004F4798"/>
    <w:rsid w:val="0052111D"/>
    <w:rsid w:val="005266B7"/>
    <w:rsid w:val="00534236"/>
    <w:rsid w:val="0054001E"/>
    <w:rsid w:val="005760A9"/>
    <w:rsid w:val="0059000A"/>
    <w:rsid w:val="00594464"/>
    <w:rsid w:val="00594D07"/>
    <w:rsid w:val="005B7C3F"/>
    <w:rsid w:val="005C3700"/>
    <w:rsid w:val="005D00D2"/>
    <w:rsid w:val="005D23F7"/>
    <w:rsid w:val="005F2C52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11CAF"/>
    <w:rsid w:val="00931127"/>
    <w:rsid w:val="009405D8"/>
    <w:rsid w:val="00940C85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908A9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6BD2"/>
    <w:rsid w:val="00D37DFC"/>
    <w:rsid w:val="00D43A0D"/>
    <w:rsid w:val="00D458B7"/>
    <w:rsid w:val="00D46867"/>
    <w:rsid w:val="00D526F3"/>
    <w:rsid w:val="00D54E72"/>
    <w:rsid w:val="00D57724"/>
    <w:rsid w:val="00D7687E"/>
    <w:rsid w:val="00D84EF6"/>
    <w:rsid w:val="00DA2034"/>
    <w:rsid w:val="00DB183A"/>
    <w:rsid w:val="00DC3E6F"/>
    <w:rsid w:val="00DC733E"/>
    <w:rsid w:val="00DD1A7B"/>
    <w:rsid w:val="00DD5240"/>
    <w:rsid w:val="00DE467E"/>
    <w:rsid w:val="00DE5229"/>
    <w:rsid w:val="00DF57BE"/>
    <w:rsid w:val="00E06500"/>
    <w:rsid w:val="00E539C6"/>
    <w:rsid w:val="00E55FCE"/>
    <w:rsid w:val="00E57060"/>
    <w:rsid w:val="00E570CA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6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lumacz.migam.org/gmina-szemu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A0DD5D-7930-4F42-A911-9E3FCF619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Zuza</cp:lastModifiedBy>
  <cp:revision>7</cp:revision>
  <cp:lastPrinted>2024-11-06T07:48:00Z</cp:lastPrinted>
  <dcterms:created xsi:type="dcterms:W3CDTF">2024-11-06T07:34:00Z</dcterms:created>
  <dcterms:modified xsi:type="dcterms:W3CDTF">2024-12-05T12:24:00Z</dcterms:modified>
</cp:coreProperties>
</file>